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8A57" w14:textId="2720B69C" w:rsidR="00982B9D" w:rsidRDefault="007A2E06">
      <w:r>
        <w:t xml:space="preserve">FAQs: </w:t>
      </w:r>
    </w:p>
    <w:p w14:paraId="7A560FC3" w14:textId="60603ED4" w:rsidR="007A2E06" w:rsidRDefault="007A2E06">
      <w:r>
        <w:t xml:space="preserve">Q: </w:t>
      </w:r>
      <w:r w:rsidR="000C5B37">
        <w:t xml:space="preserve"> </w:t>
      </w:r>
      <w:r>
        <w:t>If the referendum vote is “</w:t>
      </w:r>
      <w:r w:rsidR="003E4258">
        <w:t>N</w:t>
      </w:r>
      <w:r>
        <w:t>o”, will there be another chance to vote for a revised plan?</w:t>
      </w:r>
    </w:p>
    <w:p w14:paraId="48C35CE7" w14:textId="06F42C9D" w:rsidR="007A2E06" w:rsidRDefault="007A2E06">
      <w:r>
        <w:t xml:space="preserve">A: </w:t>
      </w:r>
      <w:r w:rsidR="000C5B37">
        <w:t xml:space="preserve"> </w:t>
      </w:r>
      <w:r>
        <w:t>No</w:t>
      </w:r>
      <w:r w:rsidR="003E4258">
        <w:t>, this is a one-off vote.  A</w:t>
      </w:r>
      <w:r>
        <w:t xml:space="preserve">ll the </w:t>
      </w:r>
      <w:r w:rsidR="003E4258">
        <w:t xml:space="preserve">public </w:t>
      </w:r>
      <w:r>
        <w:t xml:space="preserve">consultations have already taken place.  If the plan is not adopted at the referendum, </w:t>
      </w:r>
      <w:r w:rsidR="003E4258">
        <w:t xml:space="preserve">we will have reached the end of the process and it </w:t>
      </w:r>
      <w:r>
        <w:t>will have to be scrapped.</w:t>
      </w:r>
    </w:p>
    <w:p w14:paraId="09DB4812" w14:textId="77777777" w:rsidR="007A2E06" w:rsidRDefault="007A2E06"/>
    <w:p w14:paraId="1128AC1F" w14:textId="16020D48" w:rsidR="007A2E06" w:rsidRDefault="007A2E06">
      <w:r>
        <w:t xml:space="preserve">Q: </w:t>
      </w:r>
      <w:r w:rsidR="000C5B37">
        <w:t xml:space="preserve"> </w:t>
      </w:r>
      <w:r>
        <w:t xml:space="preserve">Does the neighbourhood plan mean that development will start soon in </w:t>
      </w:r>
      <w:r w:rsidR="00B6285F">
        <w:t>Wadhurst</w:t>
      </w:r>
      <w:r>
        <w:t>?</w:t>
      </w:r>
    </w:p>
    <w:p w14:paraId="5611E9DE" w14:textId="15632ADE" w:rsidR="007A2E06" w:rsidRDefault="007A2E06">
      <w:r>
        <w:t xml:space="preserve">A: </w:t>
      </w:r>
      <w:r w:rsidR="000C5B37">
        <w:t xml:space="preserve"> No.  </w:t>
      </w:r>
      <w:r>
        <w:t xml:space="preserve">The plan can’t dictate when or if any landowners might apply for planning permission to build.  That’s entirely a matter for them to decide.  What the plan </w:t>
      </w:r>
      <w:r w:rsidRPr="007A2E06">
        <w:rPr>
          <w:i/>
          <w:iCs/>
          <w:u w:val="single"/>
        </w:rPr>
        <w:t>can</w:t>
      </w:r>
      <w:r>
        <w:t xml:space="preserve"> do is set out what type, size and style of building would, or wouldn’t, be appropriate to fit in with the character of </w:t>
      </w:r>
      <w:r w:rsidR="009C6029">
        <w:t>Wadhurst</w:t>
      </w:r>
      <w:r>
        <w:t>.</w:t>
      </w:r>
    </w:p>
    <w:p w14:paraId="6CBC4C54" w14:textId="47767130" w:rsidR="007A2E06" w:rsidRDefault="007A2E06">
      <w:r>
        <w:t xml:space="preserve">Q:  Does the neighbourhood plan mean that </w:t>
      </w:r>
      <w:r w:rsidR="009C6029">
        <w:t>Wadhurst</w:t>
      </w:r>
      <w:r>
        <w:t xml:space="preserve"> has to build a certain number of houses?</w:t>
      </w:r>
    </w:p>
    <w:p w14:paraId="3B9DDE30" w14:textId="266E3DE9" w:rsidR="007A2E06" w:rsidRDefault="007A2E06">
      <w:r>
        <w:t xml:space="preserve">A:  No.  </w:t>
      </w:r>
      <w:r w:rsidR="001718D4">
        <w:t>The Wadhurst Neighbourhood Plan does not allocate sites, nor</w:t>
      </w:r>
      <w:r>
        <w:t xml:space="preserve"> does </w:t>
      </w:r>
      <w:r w:rsidR="001718D4">
        <w:t xml:space="preserve">it </w:t>
      </w:r>
      <w:r>
        <w:t>have a housing target</w:t>
      </w:r>
      <w:r w:rsidR="003E4258">
        <w:t>.  T</w:t>
      </w:r>
      <w:r>
        <w:t>here is no obligation for any new homes to be built.</w:t>
      </w:r>
      <w:r w:rsidR="003E4258">
        <w:t xml:space="preserve">  The plan just sets out policies to make sure any building which would get permission anyway, (such as infill, or redevelopment of agricultural sites,) is in keeping with the village.</w:t>
      </w:r>
    </w:p>
    <w:p w14:paraId="6D2B3622" w14:textId="77777777" w:rsidR="007A2E06" w:rsidRDefault="007A2E06"/>
    <w:p w14:paraId="6DC02390" w14:textId="260923B5" w:rsidR="003E4258" w:rsidRDefault="003E4258">
      <w:r>
        <w:t>Q:  If I like most of the plan, but there’s one bit that I disagree with, what should I do?</w:t>
      </w:r>
    </w:p>
    <w:p w14:paraId="1C4A1AF1" w14:textId="73C10E8A" w:rsidR="003E4258" w:rsidRDefault="003E4258">
      <w:r>
        <w:t>A:  The</w:t>
      </w:r>
      <w:r w:rsidR="000C5B37">
        <w:t xml:space="preserve"> Neighbourhood Plan is our best chance to protect </w:t>
      </w:r>
      <w:r w:rsidR="002E5615">
        <w:t>Wadhurst</w:t>
      </w:r>
      <w:r w:rsidR="000C5B37">
        <w:t xml:space="preserve"> from the whims of planners, who don’t know or care about our village, and are under pressure to say “yes” to as many applications as possible.  Even if you don’t agree with every detail of the plan, </w:t>
      </w:r>
      <w:r w:rsidR="006F05D2">
        <w:t>you should consider</w:t>
      </w:r>
      <w:r w:rsidR="000C5B37">
        <w:t xml:space="preserve"> vot</w:t>
      </w:r>
      <w:r w:rsidR="006F05D2">
        <w:t>ing</w:t>
      </w:r>
      <w:r w:rsidR="000C5B37">
        <w:t xml:space="preserve"> “yes” to adopting it, to make sure the elements you </w:t>
      </w:r>
      <w:r w:rsidR="000C5B37" w:rsidRPr="000C5B37">
        <w:rPr>
          <w:i/>
          <w:iCs/>
          <w:u w:val="single"/>
        </w:rPr>
        <w:t>do</w:t>
      </w:r>
      <w:r w:rsidR="000C5B37">
        <w:t xml:space="preserve"> like are not lost.</w:t>
      </w:r>
    </w:p>
    <w:sectPr w:rsidR="003E4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06"/>
    <w:rsid w:val="000C5B37"/>
    <w:rsid w:val="001718D4"/>
    <w:rsid w:val="002E5615"/>
    <w:rsid w:val="003E30C4"/>
    <w:rsid w:val="003E4258"/>
    <w:rsid w:val="005A74F5"/>
    <w:rsid w:val="006F05D2"/>
    <w:rsid w:val="007A2E06"/>
    <w:rsid w:val="008D3B4B"/>
    <w:rsid w:val="00982B9D"/>
    <w:rsid w:val="009C6029"/>
    <w:rsid w:val="00A370FA"/>
    <w:rsid w:val="00A568FF"/>
    <w:rsid w:val="00B6285F"/>
    <w:rsid w:val="00C82184"/>
    <w:rsid w:val="00E766D1"/>
    <w:rsid w:val="00EF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E180"/>
  <w15:chartTrackingRefBased/>
  <w15:docId w15:val="{6824DAC4-3F71-4538-9255-32F0D67A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E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2E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2E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2E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2E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2E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2E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2E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2E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E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2E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2E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2E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2E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2E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2E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2E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2E06"/>
    <w:rPr>
      <w:rFonts w:eastAsiaTheme="majorEastAsia" w:cstheme="majorBidi"/>
      <w:color w:val="272727" w:themeColor="text1" w:themeTint="D8"/>
    </w:rPr>
  </w:style>
  <w:style w:type="paragraph" w:styleId="Title">
    <w:name w:val="Title"/>
    <w:basedOn w:val="Normal"/>
    <w:next w:val="Normal"/>
    <w:link w:val="TitleChar"/>
    <w:uiPriority w:val="10"/>
    <w:qFormat/>
    <w:rsid w:val="007A2E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2E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2E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2E06"/>
    <w:pPr>
      <w:spacing w:before="160"/>
      <w:jc w:val="center"/>
    </w:pPr>
    <w:rPr>
      <w:i/>
      <w:iCs/>
      <w:color w:val="404040" w:themeColor="text1" w:themeTint="BF"/>
    </w:rPr>
  </w:style>
  <w:style w:type="character" w:customStyle="1" w:styleId="QuoteChar">
    <w:name w:val="Quote Char"/>
    <w:basedOn w:val="DefaultParagraphFont"/>
    <w:link w:val="Quote"/>
    <w:uiPriority w:val="29"/>
    <w:rsid w:val="007A2E06"/>
    <w:rPr>
      <w:i/>
      <w:iCs/>
      <w:color w:val="404040" w:themeColor="text1" w:themeTint="BF"/>
    </w:rPr>
  </w:style>
  <w:style w:type="paragraph" w:styleId="ListParagraph">
    <w:name w:val="List Paragraph"/>
    <w:basedOn w:val="Normal"/>
    <w:uiPriority w:val="34"/>
    <w:qFormat/>
    <w:rsid w:val="007A2E06"/>
    <w:pPr>
      <w:ind w:left="720"/>
      <w:contextualSpacing/>
    </w:pPr>
  </w:style>
  <w:style w:type="character" w:styleId="IntenseEmphasis">
    <w:name w:val="Intense Emphasis"/>
    <w:basedOn w:val="DefaultParagraphFont"/>
    <w:uiPriority w:val="21"/>
    <w:qFormat/>
    <w:rsid w:val="007A2E06"/>
    <w:rPr>
      <w:i/>
      <w:iCs/>
      <w:color w:val="0F4761" w:themeColor="accent1" w:themeShade="BF"/>
    </w:rPr>
  </w:style>
  <w:style w:type="paragraph" w:styleId="IntenseQuote">
    <w:name w:val="Intense Quote"/>
    <w:basedOn w:val="Normal"/>
    <w:next w:val="Normal"/>
    <w:link w:val="IntenseQuoteChar"/>
    <w:uiPriority w:val="30"/>
    <w:qFormat/>
    <w:rsid w:val="007A2E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2E06"/>
    <w:rPr>
      <w:i/>
      <w:iCs/>
      <w:color w:val="0F4761" w:themeColor="accent1" w:themeShade="BF"/>
    </w:rPr>
  </w:style>
  <w:style w:type="character" w:styleId="IntenseReference">
    <w:name w:val="Intense Reference"/>
    <w:basedOn w:val="DefaultParagraphFont"/>
    <w:uiPriority w:val="32"/>
    <w:qFormat/>
    <w:rsid w:val="007A2E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ZGVmYXVsdFZhbHVlIj48ZWxlbWVudCB1aWQ9ImlkX2NsYXNzaWZpY2F0aW9uX25vbmJ1c2luZXNzIiB2YWx1ZT0iIiB4bWxucz0iaHR0cDovL3d3dy5ib2xkb25qYW1lcy5jb20vMjAwOC8wMS9zaWUvaW50ZXJuYWwvbGFiZWwiIC8+PC9zaXNsPjxVc2VyTmFtZT5FVVVcZWdiMDIwODQ8L1VzZXJOYW1lPjxEYXRlVGltZT4wMy8wMy8yMDI0IDE3OjUwOjM2PC9EYXRlVGltZT48TGFiZWxTdHJpbmc+UHVibGljPC9MYWJlbFN0cmluZz48L2l0ZW0+PC9sYWJlbEhpc3Rvcnk+</Value>
</WrappedLabelHistory>
</file>

<file path=customXml/item2.xml><?xml version="1.0" encoding="utf-8"?>
<sisl xmlns:xsd="http://www.w3.org/2001/XMLSchema" xmlns:xsi="http://www.w3.org/2001/XMLSchema-instance" xmlns="http://www.boldonjames.com/2008/01/sie/internal/label" sislVersion="0" policy="f93675b6-01a2-4849-a189-2f6615772e13" origin="defaultValue">
  <element uid="id_classification_nonbusiness" value=""/>
</sisl>
</file>

<file path=customXml/itemProps1.xml><?xml version="1.0" encoding="utf-8"?>
<ds:datastoreItem xmlns:ds="http://schemas.openxmlformats.org/officeDocument/2006/customXml" ds:itemID="{702A3B6F-F63A-479F-B75A-3FB5D89D107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EEF74E0-B0AB-49FB-B9F9-4A8C3ED8649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Heath</dc:creator>
  <cp:keywords/>
  <dc:description/>
  <cp:lastModifiedBy>Claire Moore</cp:lastModifiedBy>
  <cp:revision>11</cp:revision>
  <dcterms:created xsi:type="dcterms:W3CDTF">2024-04-02T20:34:00Z</dcterms:created>
  <dcterms:modified xsi:type="dcterms:W3CDTF">2024-04-06T14:20:00Z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e141ff78-bb2d-484d-8a2b-ab5aa37530d0</vt:lpwstr>
  </property>
  <property fmtid="{D5CDD505-2E9C-101B-9397-08002B2CF9AE}" pid="3" name="bjDocumentLabelXML">
    <vt:lpwstr>&lt;?xml version="1.0" encoding="us-ascii"?&gt;&lt;sisl xmlns:xsd="http://www.w3.org/2001/XMLSchema" xmlns:xsi="http://www.w3.org/2001/XMLSchema-instance" sislVersion="0" policy="f93675b6-01a2-4849-a189-2f6615772e13"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Public</vt:lpwstr>
  </property>
  <property fmtid="{D5CDD505-2E9C-101B-9397-08002B2CF9AE}" pid="6" name="bjClsUserRVM">
    <vt:lpwstr>[]</vt:lpwstr>
  </property>
  <property fmtid="{D5CDD505-2E9C-101B-9397-08002B2CF9AE}" pid="7" name="bjSaver">
    <vt:lpwstr>RaxDlKC+XxL3JwarQNKqWjSbVcR93PUH</vt:lpwstr>
  </property>
  <property fmtid="{D5CDD505-2E9C-101B-9397-08002B2CF9AE}" pid="8" name="bjLabelHistoryID">
    <vt:lpwstr>{702A3B6F-F63A-479F-B75A-3FB5D89D1077}</vt:lpwstr>
  </property>
</Properties>
</file>