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AB6" w14:textId="25FB4F4D" w:rsidR="00581AF3" w:rsidRDefault="00581AF3" w:rsidP="00581AF3">
      <w:pPr>
        <w:shd w:val="clear" w:color="auto" w:fill="FFFFFF"/>
        <w:rPr>
          <w:rFonts w:ascii="Arial" w:hAnsi="Arial" w:cs="Arial"/>
        </w:rPr>
      </w:pPr>
      <w:bookmarkStart w:id="0" w:name="_Hlk57624053"/>
      <w:r w:rsidRPr="00A872CC">
        <w:rPr>
          <w:rFonts w:ascii="Arial" w:hAnsi="Arial" w:cs="Arial"/>
        </w:rPr>
        <w:t>To all members of t</w:t>
      </w:r>
      <w:r w:rsidRPr="00EE21A2">
        <w:rPr>
          <w:rFonts w:ascii="Arial" w:hAnsi="Arial" w:cs="Arial"/>
        </w:rPr>
        <w:t xml:space="preserve">he Council. You are hereby summoned to attend the </w:t>
      </w:r>
      <w:r w:rsidR="00EE21A2" w:rsidRPr="00EE21A2">
        <w:rPr>
          <w:rFonts w:ascii="Arial" w:hAnsi="Arial" w:cs="Arial"/>
        </w:rPr>
        <w:t xml:space="preserve">extraordinary general meeting </w:t>
      </w:r>
      <w:r w:rsidRPr="00EE21A2">
        <w:rPr>
          <w:rFonts w:ascii="Arial" w:hAnsi="Arial" w:cs="Arial"/>
        </w:rPr>
        <w:t xml:space="preserve">of Wadhurst Parish </w:t>
      </w:r>
      <w:r w:rsidRPr="00A872CC">
        <w:rPr>
          <w:rFonts w:ascii="Arial" w:hAnsi="Arial" w:cs="Arial"/>
        </w:rPr>
        <w:t xml:space="preserve">Council </w:t>
      </w:r>
      <w:r>
        <w:rPr>
          <w:rFonts w:ascii="Arial" w:hAnsi="Arial" w:cs="Arial"/>
        </w:rPr>
        <w:t xml:space="preserve">in The Pavilion, Sparrows Green Recreation Ground, South View Road, Wadhurst at </w:t>
      </w:r>
      <w:r w:rsidRPr="00432849">
        <w:rPr>
          <w:rFonts w:ascii="Arial" w:hAnsi="Arial" w:cs="Arial"/>
          <w:b/>
          <w:bCs/>
        </w:rPr>
        <w:t xml:space="preserve">7.30 p.m. on Thursday </w:t>
      </w:r>
      <w:r w:rsidR="00B32020">
        <w:rPr>
          <w:rFonts w:ascii="Arial" w:hAnsi="Arial" w:cs="Arial"/>
          <w:b/>
          <w:bCs/>
        </w:rPr>
        <w:t>11</w:t>
      </w:r>
      <w:r w:rsidR="00B32020" w:rsidRPr="00B32020">
        <w:rPr>
          <w:rFonts w:ascii="Arial" w:hAnsi="Arial" w:cs="Arial"/>
          <w:b/>
          <w:bCs/>
          <w:vertAlign w:val="superscript"/>
        </w:rPr>
        <w:t>th</w:t>
      </w:r>
      <w:r w:rsidR="00B32020">
        <w:rPr>
          <w:rFonts w:ascii="Arial" w:hAnsi="Arial" w:cs="Arial"/>
          <w:b/>
          <w:bCs/>
        </w:rPr>
        <w:t xml:space="preserve"> January </w:t>
      </w:r>
      <w:r>
        <w:rPr>
          <w:rFonts w:ascii="Arial" w:hAnsi="Arial" w:cs="Arial"/>
          <w:b/>
          <w:bCs/>
        </w:rPr>
        <w:t>202</w:t>
      </w:r>
      <w:r w:rsidR="00EE21A2">
        <w:rPr>
          <w:rFonts w:ascii="Arial" w:hAnsi="Arial" w:cs="Arial"/>
          <w:b/>
          <w:bCs/>
        </w:rPr>
        <w:t>4</w:t>
      </w:r>
      <w:r>
        <w:rPr>
          <w:rFonts w:ascii="Arial" w:hAnsi="Arial" w:cs="Arial"/>
        </w:rPr>
        <w:t xml:space="preserve"> </w:t>
      </w:r>
      <w:r w:rsidRPr="00A872CC">
        <w:rPr>
          <w:rFonts w:ascii="Arial" w:hAnsi="Arial" w:cs="Arial"/>
        </w:rPr>
        <w:t>for the transaction of business as set out below.</w:t>
      </w:r>
    </w:p>
    <w:p w14:paraId="4B41D71F" w14:textId="3D400909" w:rsidR="00581AF3" w:rsidRPr="00A872CC" w:rsidRDefault="00581AF3" w:rsidP="00581AF3">
      <w:pPr>
        <w:shd w:val="clear" w:color="auto" w:fill="FFFFFF"/>
        <w:rPr>
          <w:rFonts w:ascii="Arial" w:hAnsi="Arial" w:cs="Arial"/>
        </w:rPr>
      </w:pPr>
      <w:r w:rsidRPr="00A872CC">
        <w:rPr>
          <w:rFonts w:ascii="Arial" w:hAnsi="Arial" w:cs="Arial"/>
        </w:rPr>
        <w:t xml:space="preserve">Signed       </w:t>
      </w:r>
      <w:r>
        <w:rPr>
          <w:rFonts w:ascii="Bradley Hand ITC" w:hAnsi="Bradley Hand ITC" w:cs="Arial"/>
          <w:sz w:val="32"/>
          <w:szCs w:val="32"/>
        </w:rPr>
        <w:t xml:space="preserve">Emma Fulham </w:t>
      </w:r>
      <w:r w:rsidRPr="00A872CC">
        <w:rPr>
          <w:rFonts w:ascii="Arial" w:hAnsi="Arial" w:cs="Arial"/>
        </w:rPr>
        <w:t xml:space="preserve">    </w:t>
      </w:r>
    </w:p>
    <w:p w14:paraId="37E6959B" w14:textId="06528C5C" w:rsidR="00581AF3" w:rsidRPr="009A1AB3" w:rsidRDefault="00581AF3" w:rsidP="00581AF3">
      <w:pPr>
        <w:shd w:val="clear" w:color="auto" w:fill="FFFFFF"/>
        <w:rPr>
          <w:rFonts w:ascii="Arial" w:hAnsi="Arial" w:cs="Arial"/>
        </w:rPr>
      </w:pPr>
      <w:r w:rsidRPr="009A1AB3">
        <w:rPr>
          <w:rFonts w:ascii="Arial" w:hAnsi="Arial" w:cs="Arial"/>
        </w:rPr>
        <w:t xml:space="preserve">Clerk: </w:t>
      </w:r>
      <w:r>
        <w:rPr>
          <w:rFonts w:ascii="Arial" w:hAnsi="Arial" w:cs="Arial"/>
        </w:rPr>
        <w:t>Emma Fulham</w:t>
      </w:r>
    </w:p>
    <w:p w14:paraId="240630E1" w14:textId="0F31601A" w:rsidR="00581AF3" w:rsidRPr="009A1AB3" w:rsidRDefault="00581AF3" w:rsidP="00581AF3">
      <w:pPr>
        <w:shd w:val="clear" w:color="auto" w:fill="FFFFFF"/>
        <w:rPr>
          <w:rFonts w:ascii="Arial" w:hAnsi="Arial" w:cs="Arial"/>
        </w:rPr>
      </w:pPr>
      <w:r w:rsidRPr="009A1AB3">
        <w:rPr>
          <w:rFonts w:ascii="Arial" w:hAnsi="Arial" w:cs="Arial"/>
        </w:rPr>
        <w:t xml:space="preserve">Date: </w:t>
      </w:r>
      <w:r w:rsidR="00863C92">
        <w:rPr>
          <w:rFonts w:ascii="Arial" w:hAnsi="Arial" w:cs="Arial"/>
        </w:rPr>
        <w:t>5</w:t>
      </w:r>
      <w:r w:rsidR="00EA2A83" w:rsidRPr="00EA2A83">
        <w:rPr>
          <w:rFonts w:ascii="Arial" w:hAnsi="Arial" w:cs="Arial"/>
          <w:vertAlign w:val="superscript"/>
        </w:rPr>
        <w:t>th</w:t>
      </w:r>
      <w:r w:rsidR="00EA2A83">
        <w:rPr>
          <w:rFonts w:ascii="Arial" w:hAnsi="Arial" w:cs="Arial"/>
        </w:rPr>
        <w:t xml:space="preserve"> </w:t>
      </w:r>
      <w:r w:rsidR="00863C92">
        <w:rPr>
          <w:rFonts w:ascii="Arial" w:hAnsi="Arial" w:cs="Arial"/>
        </w:rPr>
        <w:t>January</w:t>
      </w:r>
      <w:r w:rsidR="00EA2A83">
        <w:rPr>
          <w:rFonts w:ascii="Arial" w:hAnsi="Arial" w:cs="Arial"/>
        </w:rPr>
        <w:t xml:space="preserve"> </w:t>
      </w:r>
      <w:r>
        <w:rPr>
          <w:rFonts w:ascii="Arial" w:hAnsi="Arial" w:cs="Arial"/>
        </w:rPr>
        <w:t>202</w:t>
      </w:r>
      <w:r w:rsidR="00863C92">
        <w:rPr>
          <w:rFonts w:ascii="Arial" w:hAnsi="Arial" w:cs="Arial"/>
        </w:rPr>
        <w:t>4</w:t>
      </w:r>
    </w:p>
    <w:p w14:paraId="1C8DEBDA" w14:textId="77777777" w:rsidR="00581AF3" w:rsidRPr="009A1AB3" w:rsidRDefault="00581AF3" w:rsidP="00581AF3">
      <w:pPr>
        <w:shd w:val="clear" w:color="auto" w:fill="FFFFFF"/>
        <w:rPr>
          <w:rFonts w:ascii="Arial" w:hAnsi="Arial" w:cs="Arial"/>
        </w:rPr>
      </w:pPr>
    </w:p>
    <w:p w14:paraId="0B9DC1F2" w14:textId="0DD0AFB8" w:rsidR="00581AF3" w:rsidRPr="009A1AB3" w:rsidRDefault="00581AF3" w:rsidP="00581AF3">
      <w:pPr>
        <w:shd w:val="clear" w:color="auto" w:fill="FFFFFF"/>
        <w:rPr>
          <w:rStyle w:val="Hyperlink"/>
          <w:rFonts w:ascii="Arial" w:hAnsi="Arial" w:cs="Arial"/>
          <w:noProof/>
        </w:rPr>
      </w:pPr>
      <w:r w:rsidRPr="009A1AB3">
        <w:rPr>
          <w:rFonts w:ascii="Arial" w:hAnsi="Arial" w:cs="Arial"/>
        </w:rPr>
        <w:t xml:space="preserve">Residents are welcome to submit any comments by email to the Clerk. These must be received by 4pm on </w:t>
      </w:r>
      <w:r w:rsidR="00570CA2">
        <w:rPr>
          <w:rFonts w:ascii="Arial" w:hAnsi="Arial" w:cs="Arial"/>
        </w:rPr>
        <w:t>10</w:t>
      </w:r>
      <w:r w:rsidR="00570CA2" w:rsidRPr="00570CA2">
        <w:rPr>
          <w:rFonts w:ascii="Arial" w:hAnsi="Arial" w:cs="Arial"/>
          <w:vertAlign w:val="superscript"/>
        </w:rPr>
        <w:t>th</w:t>
      </w:r>
      <w:r w:rsidR="00570CA2">
        <w:rPr>
          <w:rFonts w:ascii="Arial" w:hAnsi="Arial" w:cs="Arial"/>
        </w:rPr>
        <w:t xml:space="preserve"> January 2024 </w:t>
      </w:r>
      <w:r w:rsidRPr="009A1AB3">
        <w:rPr>
          <w:rFonts w:ascii="Arial" w:hAnsi="Arial" w:cs="Arial"/>
          <w:noProof/>
        </w:rPr>
        <w:t xml:space="preserve">E: </w:t>
      </w:r>
      <w:hyperlink r:id="rId7" w:history="1">
        <w:r w:rsidRPr="009A1AB3">
          <w:rPr>
            <w:rStyle w:val="Hyperlink"/>
            <w:rFonts w:ascii="Arial" w:hAnsi="Arial" w:cs="Arial"/>
            <w:noProof/>
          </w:rPr>
          <w:t>clerk@wadhurst-pc.gov.uk</w:t>
        </w:r>
      </w:hyperlink>
    </w:p>
    <w:p w14:paraId="1A8AA840" w14:textId="77777777" w:rsidR="00345DF2" w:rsidRDefault="00345DF2" w:rsidP="00944BD4">
      <w:pPr>
        <w:shd w:val="clear" w:color="auto" w:fill="FFFFFF"/>
        <w:rPr>
          <w:rFonts w:ascii="Arial" w:hAnsi="Arial" w:cs="Arial"/>
        </w:rPr>
      </w:pPr>
    </w:p>
    <w:p w14:paraId="643DD49F" w14:textId="77777777" w:rsidR="00944BD4" w:rsidRPr="00C0727D"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C0727D" w:rsidRDefault="00944BD4" w:rsidP="00C0727D">
      <w:pPr>
        <w:numPr>
          <w:ilvl w:val="0"/>
          <w:numId w:val="1"/>
        </w:numPr>
        <w:shd w:val="clear" w:color="auto" w:fill="FFFFFF"/>
        <w:ind w:left="720"/>
        <w:rPr>
          <w:rFonts w:ascii="Arial" w:hAnsi="Arial" w:cs="Arial"/>
          <w:b/>
          <w:bCs/>
        </w:rPr>
      </w:pPr>
      <w:bookmarkStart w:id="2" w:name="_Hlk507620941"/>
      <w:bookmarkEnd w:id="1"/>
      <w:r w:rsidRPr="00C0727D">
        <w:rPr>
          <w:rFonts w:ascii="Arial" w:hAnsi="Arial" w:cs="Arial"/>
          <w:b/>
          <w:bCs/>
        </w:rPr>
        <w:t xml:space="preserve">To </w:t>
      </w:r>
      <w:bookmarkStart w:id="3" w:name="_Hlk487097402"/>
      <w:r w:rsidRPr="00C0727D">
        <w:rPr>
          <w:rFonts w:ascii="Arial" w:hAnsi="Arial" w:cs="Arial"/>
          <w:b/>
          <w:bCs/>
        </w:rPr>
        <w:t>receive apologies and reasons for absence.</w:t>
      </w:r>
    </w:p>
    <w:p w14:paraId="09EC64EB" w14:textId="77777777" w:rsidR="00422239" w:rsidRPr="00C0727D" w:rsidRDefault="00422239" w:rsidP="00C0727D">
      <w:pPr>
        <w:shd w:val="clear" w:color="auto" w:fill="FFFFFF"/>
        <w:ind w:left="720"/>
        <w:rPr>
          <w:rFonts w:ascii="Arial" w:hAnsi="Arial" w:cs="Arial"/>
          <w:b/>
          <w:bCs/>
        </w:rPr>
      </w:pPr>
    </w:p>
    <w:p w14:paraId="706AA4A6" w14:textId="77777777" w:rsidR="00944BD4" w:rsidRPr="00C0727D" w:rsidRDefault="00944BD4" w:rsidP="00C0727D">
      <w:pPr>
        <w:numPr>
          <w:ilvl w:val="0"/>
          <w:numId w:val="1"/>
        </w:numPr>
        <w:shd w:val="clear" w:color="auto" w:fill="FFFFFF"/>
        <w:ind w:left="714" w:hanging="357"/>
        <w:rPr>
          <w:rFonts w:ascii="Arial" w:hAnsi="Arial" w:cs="Arial"/>
          <w:b/>
          <w:bCs/>
        </w:rPr>
      </w:pPr>
      <w:bookmarkStart w:id="4" w:name="_Hlk23690859"/>
      <w:r w:rsidRPr="00C0727D">
        <w:rPr>
          <w:rFonts w:ascii="Arial" w:hAnsi="Arial" w:cs="Arial"/>
          <w:b/>
          <w:bCs/>
        </w:rPr>
        <w:t>To receive declarations of personal, prejudicial and disclosable pecuniary interests on items on the agenda and updates to members’ register of interests.</w:t>
      </w:r>
    </w:p>
    <w:p w14:paraId="4B0EE2A3" w14:textId="77777777" w:rsidR="00422239" w:rsidRPr="00C0727D" w:rsidRDefault="00422239" w:rsidP="00C0727D">
      <w:pPr>
        <w:shd w:val="clear" w:color="auto" w:fill="FFFFFF"/>
        <w:ind w:left="714"/>
        <w:rPr>
          <w:rFonts w:ascii="Arial" w:hAnsi="Arial" w:cs="Arial"/>
          <w:b/>
          <w:bCs/>
        </w:rPr>
      </w:pPr>
    </w:p>
    <w:p w14:paraId="6E6AD994" w14:textId="636BF627" w:rsidR="00944BD4" w:rsidRPr="00863C92" w:rsidRDefault="00944BD4" w:rsidP="00863C92">
      <w:pPr>
        <w:numPr>
          <w:ilvl w:val="0"/>
          <w:numId w:val="1"/>
        </w:numPr>
        <w:ind w:left="714" w:hanging="357"/>
        <w:rPr>
          <w:rFonts w:ascii="Arial" w:hAnsi="Arial" w:cs="Arial"/>
          <w:b/>
          <w:bCs/>
        </w:rPr>
      </w:pPr>
      <w:r w:rsidRPr="00C0727D">
        <w:rPr>
          <w:rFonts w:ascii="Arial" w:hAnsi="Arial" w:cs="Arial"/>
          <w:b/>
          <w:bCs/>
        </w:rPr>
        <w:t>Public Forum – time limit 15 minutes.</w:t>
      </w:r>
    </w:p>
    <w:p w14:paraId="2B286D7A" w14:textId="77777777" w:rsidR="00422239" w:rsidRPr="00C0727D" w:rsidRDefault="00422239" w:rsidP="00C0727D">
      <w:pPr>
        <w:ind w:left="714"/>
        <w:rPr>
          <w:rFonts w:ascii="Arial" w:hAnsi="Arial" w:cs="Arial"/>
          <w:b/>
          <w:bCs/>
        </w:rPr>
      </w:pPr>
    </w:p>
    <w:p w14:paraId="07945828" w14:textId="77777777" w:rsidR="00863C92" w:rsidRDefault="00944BD4" w:rsidP="00C0727D">
      <w:pPr>
        <w:numPr>
          <w:ilvl w:val="0"/>
          <w:numId w:val="1"/>
        </w:numPr>
        <w:ind w:left="714" w:hanging="357"/>
        <w:rPr>
          <w:rFonts w:ascii="Arial" w:hAnsi="Arial" w:cs="Arial"/>
          <w:b/>
          <w:bCs/>
        </w:rPr>
      </w:pPr>
      <w:r w:rsidRPr="00C0727D">
        <w:rPr>
          <w:rFonts w:ascii="Arial" w:hAnsi="Arial" w:cs="Arial"/>
          <w:b/>
          <w:bCs/>
        </w:rPr>
        <w:t xml:space="preserve">To consider, and approve if appropriate, which agenda items are sufficiently confidential as to warrant exclusion of members of the press and public under the provisions of the Public Bodies (admissions to meetings) Act 1960. </w:t>
      </w:r>
    </w:p>
    <w:p w14:paraId="6106BDA3" w14:textId="77777777" w:rsidR="00863C92" w:rsidRPr="00570CA2" w:rsidRDefault="00863C92" w:rsidP="00570CA2">
      <w:pPr>
        <w:rPr>
          <w:rFonts w:ascii="Arial" w:hAnsi="Arial" w:cs="Arial"/>
          <w:b/>
          <w:bCs/>
        </w:rPr>
      </w:pPr>
    </w:p>
    <w:p w14:paraId="1429FF26" w14:textId="079A284E" w:rsidR="00944BD4" w:rsidRPr="00C0727D" w:rsidRDefault="00944BD4" w:rsidP="00C0727D">
      <w:pPr>
        <w:numPr>
          <w:ilvl w:val="0"/>
          <w:numId w:val="1"/>
        </w:numPr>
        <w:ind w:left="714" w:hanging="357"/>
        <w:rPr>
          <w:rFonts w:ascii="Arial" w:hAnsi="Arial" w:cs="Arial"/>
          <w:b/>
          <w:bCs/>
        </w:rPr>
      </w:pPr>
      <w:r w:rsidRPr="00C0727D">
        <w:rPr>
          <w:rFonts w:ascii="Arial" w:hAnsi="Arial" w:cs="Arial"/>
          <w:b/>
          <w:bCs/>
        </w:rPr>
        <w:t xml:space="preserve"> </w:t>
      </w:r>
      <w:r w:rsidR="00863C92">
        <w:rPr>
          <w:rFonts w:ascii="Arial" w:hAnsi="Arial" w:cs="Arial"/>
          <w:b/>
          <w:bCs/>
        </w:rPr>
        <w:t>To consider s</w:t>
      </w:r>
      <w:r w:rsidR="00863C92" w:rsidRPr="00863C92">
        <w:rPr>
          <w:rFonts w:ascii="Arial" w:hAnsi="Arial" w:cs="Arial"/>
          <w:b/>
          <w:bCs/>
        </w:rPr>
        <w:t xml:space="preserve">olicitor advice regarding St Georges Hall and </w:t>
      </w:r>
      <w:r w:rsidR="00570CA2">
        <w:rPr>
          <w:rFonts w:ascii="Arial" w:hAnsi="Arial" w:cs="Arial"/>
          <w:b/>
          <w:bCs/>
        </w:rPr>
        <w:t>decision.</w:t>
      </w:r>
    </w:p>
    <w:p w14:paraId="17C303C4" w14:textId="77777777" w:rsidR="00422239" w:rsidRPr="00C0727D" w:rsidRDefault="00422239" w:rsidP="00C0727D">
      <w:pPr>
        <w:ind w:left="714"/>
        <w:rPr>
          <w:rFonts w:ascii="Arial" w:hAnsi="Arial" w:cs="Arial"/>
          <w:b/>
          <w:bCs/>
        </w:rPr>
      </w:pPr>
    </w:p>
    <w:p w14:paraId="30E4B23F" w14:textId="77777777" w:rsidR="00C842D6" w:rsidRDefault="00C842D6" w:rsidP="00C842D6">
      <w:pPr>
        <w:pStyle w:val="ListParagraph"/>
        <w:ind w:left="927"/>
        <w:jc w:val="both"/>
        <w:rPr>
          <w:rFonts w:ascii="Arial" w:hAnsi="Arial" w:cs="Arial"/>
          <w:b/>
          <w:bCs/>
        </w:rPr>
      </w:pPr>
      <w:bookmarkStart w:id="5" w:name="_Hlk500392613"/>
      <w:bookmarkStart w:id="6" w:name="_Hlk510631414"/>
      <w:bookmarkStart w:id="7" w:name="_Hlk31476919"/>
      <w:bookmarkStart w:id="8" w:name="_Hlk518490269"/>
      <w:bookmarkStart w:id="9" w:name="_Hlk2777253"/>
      <w:bookmarkStart w:id="10" w:name="_Hlk505183327"/>
      <w:bookmarkStart w:id="11" w:name="_Hlk493150455"/>
      <w:bookmarkStart w:id="12" w:name="_Hlk479328296"/>
      <w:bookmarkStart w:id="13" w:name="_Hlk518464119"/>
      <w:bookmarkStart w:id="14" w:name="_Hlk18654944"/>
      <w:bookmarkStart w:id="15" w:name="_Hlk528852861"/>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C2FA" w14:textId="77777777" w:rsidR="00786AA0" w:rsidRDefault="00786AA0" w:rsidP="00944BD4">
      <w:r>
        <w:separator/>
      </w:r>
    </w:p>
  </w:endnote>
  <w:endnote w:type="continuationSeparator" w:id="0">
    <w:p w14:paraId="150D9ABA" w14:textId="77777777" w:rsidR="00786AA0" w:rsidRDefault="00786AA0"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0441EF81" w:rsidR="00CC6175" w:rsidRDefault="00435726">
    <w:pPr>
      <w:pStyle w:val="Footer"/>
    </w:pPr>
    <w:r>
      <w:t>2023-</w:t>
    </w:r>
    <w:r w:rsidR="00C3321F">
      <w:t>10-12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EDAA" w14:textId="77777777" w:rsidR="00786AA0" w:rsidRDefault="00786AA0" w:rsidP="00944BD4">
      <w:r>
        <w:separator/>
      </w:r>
    </w:p>
  </w:footnote>
  <w:footnote w:type="continuationSeparator" w:id="0">
    <w:p w14:paraId="5C63A536" w14:textId="77777777" w:rsidR="00786AA0" w:rsidRDefault="00786AA0"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5"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6"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8"/>
  </w:num>
  <w:num w:numId="2" w16cid:durableId="1798645787">
    <w:abstractNumId w:val="7"/>
  </w:num>
  <w:num w:numId="3" w16cid:durableId="317878998">
    <w:abstractNumId w:val="0"/>
  </w:num>
  <w:num w:numId="4" w16cid:durableId="1450851916">
    <w:abstractNumId w:val="2"/>
  </w:num>
  <w:num w:numId="5" w16cid:durableId="1655066818">
    <w:abstractNumId w:val="4"/>
  </w:num>
  <w:num w:numId="6" w16cid:durableId="1939672638">
    <w:abstractNumId w:val="5"/>
  </w:num>
  <w:num w:numId="7" w16cid:durableId="1145781656">
    <w:abstractNumId w:val="9"/>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6"/>
  </w:num>
  <w:num w:numId="10" w16cid:durableId="1039011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317A3"/>
    <w:rsid w:val="00143A8C"/>
    <w:rsid w:val="00143AE1"/>
    <w:rsid w:val="0014521B"/>
    <w:rsid w:val="00145E7A"/>
    <w:rsid w:val="0016590A"/>
    <w:rsid w:val="001707EF"/>
    <w:rsid w:val="0017250F"/>
    <w:rsid w:val="001773DC"/>
    <w:rsid w:val="001834FE"/>
    <w:rsid w:val="001873DF"/>
    <w:rsid w:val="001A4952"/>
    <w:rsid w:val="001C1315"/>
    <w:rsid w:val="001C256C"/>
    <w:rsid w:val="002063C6"/>
    <w:rsid w:val="002211CC"/>
    <w:rsid w:val="00231C80"/>
    <w:rsid w:val="00231CC7"/>
    <w:rsid w:val="00242B1C"/>
    <w:rsid w:val="002514D5"/>
    <w:rsid w:val="00257AEB"/>
    <w:rsid w:val="00264940"/>
    <w:rsid w:val="00272C43"/>
    <w:rsid w:val="002775F5"/>
    <w:rsid w:val="00277ECD"/>
    <w:rsid w:val="00277F83"/>
    <w:rsid w:val="002873E1"/>
    <w:rsid w:val="00293759"/>
    <w:rsid w:val="002967AD"/>
    <w:rsid w:val="002A69E4"/>
    <w:rsid w:val="002B132E"/>
    <w:rsid w:val="002B3F9A"/>
    <w:rsid w:val="002C1ED7"/>
    <w:rsid w:val="002D3813"/>
    <w:rsid w:val="002D3B95"/>
    <w:rsid w:val="002D7B2E"/>
    <w:rsid w:val="002F47CA"/>
    <w:rsid w:val="002F5650"/>
    <w:rsid w:val="0030270F"/>
    <w:rsid w:val="0030738B"/>
    <w:rsid w:val="003217BB"/>
    <w:rsid w:val="00326E82"/>
    <w:rsid w:val="00342454"/>
    <w:rsid w:val="00345DF2"/>
    <w:rsid w:val="00380BE5"/>
    <w:rsid w:val="00383910"/>
    <w:rsid w:val="00392163"/>
    <w:rsid w:val="003A3FC6"/>
    <w:rsid w:val="003A4C67"/>
    <w:rsid w:val="003A555B"/>
    <w:rsid w:val="003A79F5"/>
    <w:rsid w:val="003B5D7D"/>
    <w:rsid w:val="003B700B"/>
    <w:rsid w:val="003C2DB9"/>
    <w:rsid w:val="003C3F07"/>
    <w:rsid w:val="003C448B"/>
    <w:rsid w:val="003D3B04"/>
    <w:rsid w:val="003D4D74"/>
    <w:rsid w:val="003E21C5"/>
    <w:rsid w:val="003E22D9"/>
    <w:rsid w:val="004170C6"/>
    <w:rsid w:val="00417389"/>
    <w:rsid w:val="00421A72"/>
    <w:rsid w:val="00422239"/>
    <w:rsid w:val="00422EE3"/>
    <w:rsid w:val="004266A0"/>
    <w:rsid w:val="00432849"/>
    <w:rsid w:val="00435726"/>
    <w:rsid w:val="00473B70"/>
    <w:rsid w:val="0047496D"/>
    <w:rsid w:val="004C3149"/>
    <w:rsid w:val="004C7D27"/>
    <w:rsid w:val="004D1DBD"/>
    <w:rsid w:val="004D2AFE"/>
    <w:rsid w:val="004D71F2"/>
    <w:rsid w:val="004E08FF"/>
    <w:rsid w:val="004E7B2D"/>
    <w:rsid w:val="004F0B05"/>
    <w:rsid w:val="00505A3D"/>
    <w:rsid w:val="005262D4"/>
    <w:rsid w:val="00530AC8"/>
    <w:rsid w:val="00532F21"/>
    <w:rsid w:val="0053345B"/>
    <w:rsid w:val="0054104A"/>
    <w:rsid w:val="00542FA5"/>
    <w:rsid w:val="0055045B"/>
    <w:rsid w:val="00552815"/>
    <w:rsid w:val="0056217F"/>
    <w:rsid w:val="00570CA2"/>
    <w:rsid w:val="00574E3B"/>
    <w:rsid w:val="00581AF3"/>
    <w:rsid w:val="00590BAE"/>
    <w:rsid w:val="005A1E81"/>
    <w:rsid w:val="005B01B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A0E43"/>
    <w:rsid w:val="006A56F9"/>
    <w:rsid w:val="006B3156"/>
    <w:rsid w:val="006D4977"/>
    <w:rsid w:val="006E3D85"/>
    <w:rsid w:val="006E4B38"/>
    <w:rsid w:val="006F1FE0"/>
    <w:rsid w:val="006F2DAB"/>
    <w:rsid w:val="006F4362"/>
    <w:rsid w:val="007102E3"/>
    <w:rsid w:val="007277FA"/>
    <w:rsid w:val="00736D1C"/>
    <w:rsid w:val="007530EE"/>
    <w:rsid w:val="00755C36"/>
    <w:rsid w:val="00770B9A"/>
    <w:rsid w:val="00774891"/>
    <w:rsid w:val="007831A9"/>
    <w:rsid w:val="00786AA0"/>
    <w:rsid w:val="00791802"/>
    <w:rsid w:val="007969DE"/>
    <w:rsid w:val="007A7E19"/>
    <w:rsid w:val="007B452C"/>
    <w:rsid w:val="007B52F1"/>
    <w:rsid w:val="007C1405"/>
    <w:rsid w:val="007C755C"/>
    <w:rsid w:val="007D4DA6"/>
    <w:rsid w:val="007E036F"/>
    <w:rsid w:val="007E18A0"/>
    <w:rsid w:val="007E53E0"/>
    <w:rsid w:val="007F0DA4"/>
    <w:rsid w:val="00811648"/>
    <w:rsid w:val="008169E1"/>
    <w:rsid w:val="0082381E"/>
    <w:rsid w:val="0082774F"/>
    <w:rsid w:val="008455EE"/>
    <w:rsid w:val="00855345"/>
    <w:rsid w:val="00856234"/>
    <w:rsid w:val="00862457"/>
    <w:rsid w:val="00863C92"/>
    <w:rsid w:val="00866C44"/>
    <w:rsid w:val="00874B4E"/>
    <w:rsid w:val="00876CEA"/>
    <w:rsid w:val="0088596F"/>
    <w:rsid w:val="0088795F"/>
    <w:rsid w:val="0089547A"/>
    <w:rsid w:val="00897277"/>
    <w:rsid w:val="008A3F3B"/>
    <w:rsid w:val="008A4D40"/>
    <w:rsid w:val="008B6942"/>
    <w:rsid w:val="008C291D"/>
    <w:rsid w:val="008D252E"/>
    <w:rsid w:val="008D6DDE"/>
    <w:rsid w:val="008F28DC"/>
    <w:rsid w:val="008F2A18"/>
    <w:rsid w:val="008F5E33"/>
    <w:rsid w:val="008F5F1F"/>
    <w:rsid w:val="009179C3"/>
    <w:rsid w:val="00922689"/>
    <w:rsid w:val="00924E50"/>
    <w:rsid w:val="0093087F"/>
    <w:rsid w:val="00932304"/>
    <w:rsid w:val="00942871"/>
    <w:rsid w:val="00944BD4"/>
    <w:rsid w:val="00946590"/>
    <w:rsid w:val="00950C5E"/>
    <w:rsid w:val="00953BB3"/>
    <w:rsid w:val="00955BD2"/>
    <w:rsid w:val="00957670"/>
    <w:rsid w:val="00976EC7"/>
    <w:rsid w:val="009861E1"/>
    <w:rsid w:val="009904C6"/>
    <w:rsid w:val="0099410D"/>
    <w:rsid w:val="00995518"/>
    <w:rsid w:val="009979FC"/>
    <w:rsid w:val="009A1AB3"/>
    <w:rsid w:val="009A33CB"/>
    <w:rsid w:val="009A4141"/>
    <w:rsid w:val="009A7108"/>
    <w:rsid w:val="009A71A1"/>
    <w:rsid w:val="009C6B46"/>
    <w:rsid w:val="009D2620"/>
    <w:rsid w:val="009D5352"/>
    <w:rsid w:val="009E7415"/>
    <w:rsid w:val="009F040C"/>
    <w:rsid w:val="009F7AF4"/>
    <w:rsid w:val="00A0741D"/>
    <w:rsid w:val="00A1442F"/>
    <w:rsid w:val="00A2064C"/>
    <w:rsid w:val="00A37E6D"/>
    <w:rsid w:val="00A42092"/>
    <w:rsid w:val="00A462DC"/>
    <w:rsid w:val="00A55A8F"/>
    <w:rsid w:val="00A56376"/>
    <w:rsid w:val="00A607FE"/>
    <w:rsid w:val="00A715D9"/>
    <w:rsid w:val="00A7602B"/>
    <w:rsid w:val="00A872CC"/>
    <w:rsid w:val="00A90BB3"/>
    <w:rsid w:val="00AA0D20"/>
    <w:rsid w:val="00AA2060"/>
    <w:rsid w:val="00AB2767"/>
    <w:rsid w:val="00AB4B6F"/>
    <w:rsid w:val="00AB5605"/>
    <w:rsid w:val="00AC2488"/>
    <w:rsid w:val="00AD4309"/>
    <w:rsid w:val="00AE1CEF"/>
    <w:rsid w:val="00AE700C"/>
    <w:rsid w:val="00AF7757"/>
    <w:rsid w:val="00B17ADD"/>
    <w:rsid w:val="00B20FAF"/>
    <w:rsid w:val="00B25B1B"/>
    <w:rsid w:val="00B32020"/>
    <w:rsid w:val="00B36CE8"/>
    <w:rsid w:val="00B535D6"/>
    <w:rsid w:val="00B607C7"/>
    <w:rsid w:val="00B63752"/>
    <w:rsid w:val="00B84195"/>
    <w:rsid w:val="00BB11E5"/>
    <w:rsid w:val="00BB4FA9"/>
    <w:rsid w:val="00BC07D7"/>
    <w:rsid w:val="00BC3F2E"/>
    <w:rsid w:val="00BC4F17"/>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B4934"/>
    <w:rsid w:val="00CB59B3"/>
    <w:rsid w:val="00CC04B6"/>
    <w:rsid w:val="00CC5035"/>
    <w:rsid w:val="00CC6175"/>
    <w:rsid w:val="00CD6D72"/>
    <w:rsid w:val="00CE06F0"/>
    <w:rsid w:val="00CE1AD5"/>
    <w:rsid w:val="00CF1DC2"/>
    <w:rsid w:val="00CF4621"/>
    <w:rsid w:val="00D32677"/>
    <w:rsid w:val="00D34501"/>
    <w:rsid w:val="00D4159E"/>
    <w:rsid w:val="00D50DA0"/>
    <w:rsid w:val="00D525A2"/>
    <w:rsid w:val="00D668E1"/>
    <w:rsid w:val="00D7382D"/>
    <w:rsid w:val="00D83EF8"/>
    <w:rsid w:val="00D878C6"/>
    <w:rsid w:val="00D90957"/>
    <w:rsid w:val="00D96111"/>
    <w:rsid w:val="00D97160"/>
    <w:rsid w:val="00DA1DE4"/>
    <w:rsid w:val="00DE4324"/>
    <w:rsid w:val="00DF5773"/>
    <w:rsid w:val="00E27236"/>
    <w:rsid w:val="00E32087"/>
    <w:rsid w:val="00E35042"/>
    <w:rsid w:val="00E42FE9"/>
    <w:rsid w:val="00E63650"/>
    <w:rsid w:val="00E63E24"/>
    <w:rsid w:val="00E747C8"/>
    <w:rsid w:val="00E7502A"/>
    <w:rsid w:val="00E753A5"/>
    <w:rsid w:val="00E75DBE"/>
    <w:rsid w:val="00E77512"/>
    <w:rsid w:val="00E81F3D"/>
    <w:rsid w:val="00E84AE7"/>
    <w:rsid w:val="00E85103"/>
    <w:rsid w:val="00EA0224"/>
    <w:rsid w:val="00EA22E6"/>
    <w:rsid w:val="00EA2A83"/>
    <w:rsid w:val="00EA31E4"/>
    <w:rsid w:val="00EA580E"/>
    <w:rsid w:val="00ED4E30"/>
    <w:rsid w:val="00EE21A2"/>
    <w:rsid w:val="00EF45F0"/>
    <w:rsid w:val="00EF6EDE"/>
    <w:rsid w:val="00F0400B"/>
    <w:rsid w:val="00F10D1A"/>
    <w:rsid w:val="00F160C8"/>
    <w:rsid w:val="00F354B8"/>
    <w:rsid w:val="00F5087B"/>
    <w:rsid w:val="00F5622A"/>
    <w:rsid w:val="00F75B77"/>
    <w:rsid w:val="00F9686D"/>
    <w:rsid w:val="00FA2D13"/>
    <w:rsid w:val="00FA2D85"/>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2</cp:revision>
  <cp:lastPrinted>2023-10-05T20:24:00Z</cp:lastPrinted>
  <dcterms:created xsi:type="dcterms:W3CDTF">2024-01-05T14:31:00Z</dcterms:created>
  <dcterms:modified xsi:type="dcterms:W3CDTF">2024-01-05T14:31:00Z</dcterms:modified>
</cp:coreProperties>
</file>